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224" w14:textId="77777777" w:rsidR="00C854F7" w:rsidRPr="00C854F7" w:rsidRDefault="00C854F7" w:rsidP="00C854F7">
      <w:pPr>
        <w:pBdr>
          <w:top w:val="single" w:sz="2" w:space="0" w:color="EDEEF2"/>
          <w:left w:val="single" w:sz="2" w:space="0" w:color="EDEEF2"/>
          <w:bottom w:val="single" w:sz="2" w:space="0" w:color="EDEEF2"/>
          <w:right w:val="single" w:sz="2" w:space="0" w:color="EDEEF2"/>
        </w:pBdr>
        <w:shd w:val="clear" w:color="auto" w:fill="FFFFFF"/>
        <w:spacing w:after="0" w:line="240" w:lineRule="auto"/>
        <w:outlineLvl w:val="0"/>
        <w:rPr>
          <w:rFonts w:ascii="kleine_titel" w:eastAsia="Times New Roman" w:hAnsi="kleine_titel" w:cs="Times New Roman"/>
          <w:b/>
          <w:bCs/>
          <w:color w:val="08001A"/>
          <w:kern w:val="36"/>
          <w:sz w:val="48"/>
          <w:szCs w:val="48"/>
          <w:lang w:eastAsia="de-AT"/>
          <w14:ligatures w14:val="none"/>
        </w:rPr>
      </w:pPr>
      <w:bookmarkStart w:id="0" w:name="_GoBack"/>
      <w:bookmarkEnd w:id="0"/>
      <w:r w:rsidRPr="00C854F7">
        <w:rPr>
          <w:rFonts w:ascii="kleine_titel" w:eastAsia="Times New Roman" w:hAnsi="kleine_titel" w:cs="Times New Roman"/>
          <w:b/>
          <w:bCs/>
          <w:color w:val="08001A"/>
          <w:kern w:val="36"/>
          <w:sz w:val="48"/>
          <w:szCs w:val="48"/>
          <w:lang w:eastAsia="de-AT"/>
          <w14:ligatures w14:val="none"/>
        </w:rPr>
        <w:t>Weiz hisst die Fahne gegen Gewalt gegen Frauen</w:t>
      </w:r>
    </w:p>
    <w:p w14:paraId="28684BA5" w14:textId="77777777" w:rsidR="00C854F7" w:rsidRPr="00C854F7" w:rsidRDefault="00C854F7" w:rsidP="00C854F7">
      <w:pPr>
        <w:shd w:val="clear" w:color="auto" w:fill="FFFFFF"/>
        <w:spacing w:after="0" w:line="240" w:lineRule="auto"/>
        <w:rPr>
          <w:rFonts w:ascii="kleine_sans" w:eastAsia="Times New Roman" w:hAnsi="kleine_sans" w:cs="Times New Roman"/>
          <w:b/>
          <w:bCs/>
          <w:color w:val="08001A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b/>
          <w:bCs/>
          <w:color w:val="08001A"/>
          <w:kern w:val="0"/>
          <w:sz w:val="27"/>
          <w:szCs w:val="27"/>
          <w:lang w:eastAsia="de-AT"/>
          <w14:ligatures w14:val="none"/>
        </w:rPr>
        <w:t>In unserem Format "Kurznachrichten" liefern wir Aktuelles aus dem gesamten Bezirk. Scrollen Sie sich durch unsere Kurzmeldungen.</w:t>
      </w:r>
    </w:p>
    <w:p w14:paraId="442AC97D" w14:textId="77777777" w:rsidR="00C854F7" w:rsidRPr="00C854F7" w:rsidRDefault="00C854F7" w:rsidP="00C854F7">
      <w:pPr>
        <w:shd w:val="clear" w:color="auto" w:fill="FFFFFF"/>
        <w:spacing w:after="0" w:line="240" w:lineRule="auto"/>
        <w:rPr>
          <w:rFonts w:ascii="kleine_sans" w:eastAsia="Times New Roman" w:hAnsi="kleine_sans" w:cs="Times New Roman"/>
          <w:color w:val="08001A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noProof/>
          <w:color w:val="08001A"/>
          <w:kern w:val="0"/>
          <w:sz w:val="27"/>
          <w:szCs w:val="27"/>
          <w:lang w:eastAsia="de-AT"/>
          <w14:ligatures w14:val="none"/>
        </w:rPr>
        <w:drawing>
          <wp:inline distT="0" distB="0" distL="0" distR="0" wp14:anchorId="631F0A9F" wp14:editId="38E76D59">
            <wp:extent cx="8715375" cy="4905375"/>
            <wp:effectExtent l="0" t="0" r="9525" b="9525"/>
            <wp:docPr id="1" name="Bild 1" descr="Ein Zeichen gegen Gewalt setzte die Stadt Wein in Zusammenarbeit mit Innova Frauen- und Mädchen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Zeichen gegen Gewalt setzte die Stadt Wein in Zusammenarbeit mit Innova Frauen- und Mädchenberat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0A45E" w14:textId="77777777" w:rsidR="00C854F7" w:rsidRPr="00C854F7" w:rsidRDefault="00C854F7" w:rsidP="00C854F7">
      <w:pPr>
        <w:shd w:val="clear" w:color="auto" w:fill="FFFFFF"/>
        <w:spacing w:after="0" w:line="240" w:lineRule="auto"/>
        <w:rPr>
          <w:rFonts w:ascii="kleine_sans" w:eastAsia="Times New Roman" w:hAnsi="kleine_sans" w:cs="Times New Roman"/>
          <w:color w:val="08001A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color w:val="08001A"/>
          <w:spacing w:val="24"/>
          <w:kern w:val="0"/>
          <w:bdr w:val="single" w:sz="2" w:space="0" w:color="EDEEF2" w:frame="1"/>
          <w:lang w:eastAsia="de-AT"/>
          <w14:ligatures w14:val="none"/>
        </w:rPr>
        <w:t>© Innova</w:t>
      </w:r>
    </w:p>
    <w:p w14:paraId="3A2E6977" w14:textId="77777777" w:rsidR="00C854F7" w:rsidRPr="00C854F7" w:rsidRDefault="00C854F7" w:rsidP="00C854F7">
      <w:pPr>
        <w:shd w:val="clear" w:color="auto" w:fill="FFFFFF"/>
        <w:spacing w:after="0" w:line="240" w:lineRule="auto"/>
        <w:rPr>
          <w:rFonts w:ascii="kleine_sans" w:eastAsia="Times New Roman" w:hAnsi="kleine_sans" w:cs="Times New Roman"/>
          <w:color w:val="08001A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color w:val="08001A"/>
          <w:kern w:val="0"/>
          <w:sz w:val="27"/>
          <w:szCs w:val="27"/>
          <w:lang w:eastAsia="de-AT"/>
          <w14:ligatures w14:val="none"/>
        </w:rPr>
        <w:t>Ein Zeichen gegen Gewalt setzte die Stadt Wein in Zusammenarbeit mit Innova Frauen- und Mädchenberatung</w:t>
      </w:r>
    </w:p>
    <w:p w14:paraId="2190C05E" w14:textId="77777777" w:rsidR="00C854F7" w:rsidRPr="00C854F7" w:rsidRDefault="00C854F7" w:rsidP="00C854F7">
      <w:pPr>
        <w:spacing w:line="240" w:lineRule="auto"/>
        <w:rPr>
          <w:rFonts w:ascii="Times New Roman" w:eastAsia="Times New Roman" w:hAnsi="Times New Roman" w:cs="Times New Roman"/>
          <w:kern w:val="0"/>
          <w:lang w:eastAsia="de-AT"/>
          <w14:ligatures w14:val="none"/>
        </w:rPr>
      </w:pPr>
      <w:r w:rsidRPr="00C854F7">
        <w:rPr>
          <w:rFonts w:ascii="Times New Roman" w:eastAsia="Times New Roman" w:hAnsi="Times New Roman" w:cs="Times New Roman"/>
          <w:kern w:val="0"/>
          <w:lang w:eastAsia="de-AT"/>
          <w14:ligatures w14:val="none"/>
        </w:rPr>
        <w:t>13. September 2023,</w:t>
      </w:r>
      <w:r w:rsidRPr="00C854F7">
        <w:rPr>
          <w:rFonts w:ascii="Times New Roman" w:eastAsia="Times New Roman" w:hAnsi="Times New Roman" w:cs="Times New Roman"/>
          <w:kern w:val="0"/>
          <w:lang w:eastAsia="de-AT"/>
          <w14:ligatures w14:val="none"/>
        </w:rPr>
        <w:br/>
        <w:t>18:26 Uhr</w:t>
      </w:r>
    </w:p>
    <w:p w14:paraId="49308A39" w14:textId="77777777" w:rsidR="00C854F7" w:rsidRPr="00C854F7" w:rsidRDefault="00C854F7" w:rsidP="00C854F7">
      <w:pPr>
        <w:pBdr>
          <w:top w:val="single" w:sz="2" w:space="0" w:color="EDEEF2"/>
          <w:left w:val="single" w:sz="2" w:space="0" w:color="EDEEF2"/>
          <w:bottom w:val="single" w:sz="2" w:space="0" w:color="EDEEF2"/>
          <w:right w:val="single" w:sz="2" w:space="0" w:color="EDEEF2"/>
        </w:pBdr>
        <w:shd w:val="clear" w:color="auto" w:fill="FFFFFF"/>
        <w:spacing w:after="480" w:line="240" w:lineRule="auto"/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 xml:space="preserve">„Frei leben ohne Gewalt“. Unter diesem Motto wurde am Dienstagmorgen vor dem </w:t>
      </w:r>
      <w:proofErr w:type="spellStart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>Weizer</w:t>
      </w:r>
      <w:proofErr w:type="spellEnd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 xml:space="preserve"> Rathaus eine Fahne gehisst - im Rahmen der internationalen Kampagne „16 Tage gegen Gewalt“, die von 25. November bis zum 10. Dezember stattfindet. Besonders im Zentrum </w:t>
      </w:r>
      <w:proofErr w:type="gramStart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>steht</w:t>
      </w:r>
      <w:proofErr w:type="gramEnd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 xml:space="preserve"> diesmal Zivilcourage und der Slogan: „Tu was, bevor es passiert“.</w:t>
      </w:r>
    </w:p>
    <w:p w14:paraId="66338FC3" w14:textId="77777777" w:rsidR="00C854F7" w:rsidRPr="00C854F7" w:rsidRDefault="00C854F7" w:rsidP="00C854F7">
      <w:pPr>
        <w:pBdr>
          <w:top w:val="single" w:sz="2" w:space="0" w:color="EDEEF2"/>
          <w:left w:val="single" w:sz="2" w:space="0" w:color="EDEEF2"/>
          <w:bottom w:val="single" w:sz="2" w:space="0" w:color="EDEEF2"/>
          <w:right w:val="single" w:sz="2" w:space="0" w:color="EDEEF2"/>
        </w:pBdr>
        <w:shd w:val="clear" w:color="auto" w:fill="FFFFFF"/>
        <w:spacing w:line="240" w:lineRule="auto"/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</w:pPr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>Im Fokus steht die gegen Frauen und Mädchen gerichtete Gewalt. Betroffene können sich kostenlos und vertraulich an die Innova Frauen- und Mädchenberatungsstelle in der Franz-</w:t>
      </w:r>
      <w:proofErr w:type="spellStart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>Pichlerstraße</w:t>
      </w:r>
      <w:proofErr w:type="spellEnd"/>
      <w:r w:rsidRPr="00C854F7">
        <w:rPr>
          <w:rFonts w:ascii="kleine_sans" w:eastAsia="Times New Roman" w:hAnsi="kleine_sans" w:cs="Times New Roman"/>
          <w:color w:val="45464C"/>
          <w:kern w:val="0"/>
          <w:sz w:val="27"/>
          <w:szCs w:val="27"/>
          <w:lang w:eastAsia="de-AT"/>
          <w14:ligatures w14:val="none"/>
        </w:rPr>
        <w:t xml:space="preserve"> 28/3 in Weiz wenden.</w:t>
      </w:r>
    </w:p>
    <w:p w14:paraId="4C272359" w14:textId="77777777" w:rsidR="004364A4" w:rsidRPr="00C854F7" w:rsidRDefault="004364A4" w:rsidP="00C854F7"/>
    <w:sectPr w:rsidR="004364A4" w:rsidRPr="00C85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nnec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eine_titel">
    <w:altName w:val="Cambria"/>
    <w:panose1 w:val="00000000000000000000"/>
    <w:charset w:val="00"/>
    <w:family w:val="roman"/>
    <w:notTrueType/>
    <w:pitch w:val="default"/>
  </w:font>
  <w:font w:name="kleine_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F7"/>
    <w:rsid w:val="004364A4"/>
    <w:rsid w:val="00736495"/>
    <w:rsid w:val="00A405D6"/>
    <w:rsid w:val="00C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5D09"/>
  <w15:chartTrackingRefBased/>
  <w15:docId w15:val="{F434F0A5-D69B-4EE3-A01D-76974D3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onnect" w:eastAsiaTheme="minorHAnsi" w:hAnsi="Konnect" w:cs="Arial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353">
          <w:marLeft w:val="0"/>
          <w:marRight w:val="0"/>
          <w:marTop w:val="0"/>
          <w:marBottom w:val="0"/>
          <w:divBdr>
            <w:top w:val="single" w:sz="2" w:space="0" w:color="EDEEF2"/>
            <w:left w:val="single" w:sz="2" w:space="0" w:color="EDEEF2"/>
            <w:bottom w:val="single" w:sz="2" w:space="24" w:color="EDEEF2"/>
            <w:right w:val="single" w:sz="2" w:space="0" w:color="EDEEF2"/>
          </w:divBdr>
          <w:divsChild>
            <w:div w:id="1979532696">
              <w:marLeft w:val="0"/>
              <w:marRight w:val="0"/>
              <w:marTop w:val="0"/>
              <w:marBottom w:val="0"/>
              <w:divBdr>
                <w:top w:val="single" w:sz="2" w:space="0" w:color="EDEEF2"/>
                <w:left w:val="single" w:sz="2" w:space="0" w:color="EDEEF2"/>
                <w:bottom w:val="single" w:sz="2" w:space="0" w:color="EDEEF2"/>
                <w:right w:val="single" w:sz="2" w:space="12" w:color="EDEEF2"/>
              </w:divBdr>
            </w:div>
            <w:div w:id="1647930607">
              <w:marLeft w:val="0"/>
              <w:marRight w:val="0"/>
              <w:marTop w:val="0"/>
              <w:marBottom w:val="0"/>
              <w:divBdr>
                <w:top w:val="single" w:sz="2" w:space="0" w:color="EDEEF2"/>
                <w:left w:val="single" w:sz="2" w:space="0" w:color="EDEEF2"/>
                <w:bottom w:val="single" w:sz="2" w:space="0" w:color="EDEEF2"/>
                <w:right w:val="single" w:sz="2" w:space="12" w:color="EDEEF2"/>
              </w:divBdr>
              <w:divsChild>
                <w:div w:id="2001301641">
                  <w:marLeft w:val="0"/>
                  <w:marRight w:val="0"/>
                  <w:marTop w:val="0"/>
                  <w:marBottom w:val="0"/>
                  <w:divBdr>
                    <w:top w:val="single" w:sz="2" w:space="0" w:color="EDEEF2"/>
                    <w:left w:val="single" w:sz="2" w:space="0" w:color="EDEEF2"/>
                    <w:bottom w:val="single" w:sz="2" w:space="24" w:color="EDEEF2"/>
                    <w:right w:val="single" w:sz="2" w:space="0" w:color="EDEEF2"/>
                  </w:divBdr>
                </w:div>
              </w:divsChild>
            </w:div>
            <w:div w:id="2111969426">
              <w:marLeft w:val="0"/>
              <w:marRight w:val="0"/>
              <w:marTop w:val="0"/>
              <w:marBottom w:val="0"/>
              <w:divBdr>
                <w:top w:val="single" w:sz="2" w:space="0" w:color="EDEEF2"/>
                <w:left w:val="single" w:sz="2" w:space="0" w:color="EDEEF2"/>
                <w:bottom w:val="single" w:sz="2" w:space="0" w:color="EDEEF2"/>
                <w:right w:val="single" w:sz="2" w:space="0" w:color="EDEEF2"/>
              </w:divBdr>
              <w:divsChild>
                <w:div w:id="978607200">
                  <w:marLeft w:val="0"/>
                  <w:marRight w:val="0"/>
                  <w:marTop w:val="0"/>
                  <w:marBottom w:val="0"/>
                  <w:divBdr>
                    <w:top w:val="single" w:sz="2" w:space="0" w:color="EDEEF2"/>
                    <w:left w:val="single" w:sz="2" w:space="0" w:color="EDEEF2"/>
                    <w:bottom w:val="single" w:sz="2" w:space="12" w:color="EDEEF2"/>
                    <w:right w:val="single" w:sz="2" w:space="0" w:color="EDEEF2"/>
                  </w:divBdr>
                </w:div>
              </w:divsChild>
            </w:div>
          </w:divsChild>
        </w:div>
        <w:div w:id="1083063285">
          <w:marLeft w:val="0"/>
          <w:marRight w:val="0"/>
          <w:marTop w:val="0"/>
          <w:marBottom w:val="480"/>
          <w:divBdr>
            <w:top w:val="single" w:sz="2" w:space="0" w:color="EDEEF2"/>
            <w:left w:val="single" w:sz="2" w:space="0" w:color="EDEEF2"/>
            <w:bottom w:val="single" w:sz="2" w:space="0" w:color="EDEEF2"/>
            <w:right w:val="single" w:sz="2" w:space="0" w:color="EDEEF2"/>
          </w:divBdr>
          <w:divsChild>
            <w:div w:id="2059551180">
              <w:marLeft w:val="0"/>
              <w:marRight w:val="0"/>
              <w:marTop w:val="100"/>
              <w:marBottom w:val="0"/>
              <w:divBdr>
                <w:top w:val="single" w:sz="2" w:space="0" w:color="EDEEF2"/>
                <w:left w:val="single" w:sz="2" w:space="0" w:color="EDEEF2"/>
                <w:bottom w:val="single" w:sz="2" w:space="0" w:color="EDEEF2"/>
                <w:right w:val="single" w:sz="2" w:space="0" w:color="EDEEF2"/>
              </w:divBdr>
              <w:divsChild>
                <w:div w:id="229461064">
                  <w:marLeft w:val="0"/>
                  <w:marRight w:val="0"/>
                  <w:marTop w:val="0"/>
                  <w:marBottom w:val="0"/>
                  <w:divBdr>
                    <w:top w:val="single" w:sz="2" w:space="0" w:color="EDEEF2"/>
                    <w:left w:val="single" w:sz="2" w:space="0" w:color="EDEEF2"/>
                    <w:bottom w:val="single" w:sz="2" w:space="0" w:color="EDEEF2"/>
                    <w:right w:val="single" w:sz="2" w:space="0" w:color="EDEEF2"/>
                  </w:divBdr>
                  <w:divsChild>
                    <w:div w:id="1205219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EEF2"/>
                        <w:left w:val="single" w:sz="2" w:space="0" w:color="EDEEF2"/>
                        <w:bottom w:val="single" w:sz="2" w:space="0" w:color="EDEEF2"/>
                        <w:right w:val="single" w:sz="2" w:space="0" w:color="EDEEF2"/>
                      </w:divBdr>
                      <w:divsChild>
                        <w:div w:id="20038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EF2"/>
                            <w:left w:val="single" w:sz="2" w:space="0" w:color="EDEEF2"/>
                            <w:bottom w:val="single" w:sz="2" w:space="0" w:color="EDEEF2"/>
                            <w:right w:val="single" w:sz="2" w:space="0" w:color="EDEEF2"/>
                          </w:divBdr>
                          <w:divsChild>
                            <w:div w:id="1428767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EDEEF2"/>
                                <w:left w:val="single" w:sz="2" w:space="0" w:color="EDEEF2"/>
                                <w:bottom w:val="single" w:sz="2" w:space="0" w:color="EDEEF2"/>
                                <w:right w:val="single" w:sz="2" w:space="0" w:color="EDEE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036248">
          <w:marLeft w:val="0"/>
          <w:marRight w:val="0"/>
          <w:marTop w:val="0"/>
          <w:marBottom w:val="0"/>
          <w:divBdr>
            <w:top w:val="single" w:sz="2" w:space="0" w:color="EDEEF2"/>
            <w:left w:val="single" w:sz="2" w:space="0" w:color="EDEEF2"/>
            <w:bottom w:val="single" w:sz="2" w:space="0" w:color="EDEEF2"/>
            <w:right w:val="single" w:sz="2" w:space="0" w:color="EDEEF2"/>
          </w:divBdr>
          <w:divsChild>
            <w:div w:id="292752002">
              <w:marLeft w:val="0"/>
              <w:marRight w:val="0"/>
              <w:marTop w:val="0"/>
              <w:marBottom w:val="0"/>
              <w:divBdr>
                <w:top w:val="single" w:sz="2" w:space="0" w:color="EDEEF2"/>
                <w:left w:val="single" w:sz="2" w:space="0" w:color="EDEEF2"/>
                <w:bottom w:val="single" w:sz="2" w:space="0" w:color="EDEEF2"/>
                <w:right w:val="single" w:sz="2" w:space="0" w:color="EDEEF2"/>
              </w:divBdr>
              <w:divsChild>
                <w:div w:id="895895070">
                  <w:marLeft w:val="0"/>
                  <w:marRight w:val="0"/>
                  <w:marTop w:val="0"/>
                  <w:marBottom w:val="480"/>
                  <w:divBdr>
                    <w:top w:val="single" w:sz="2" w:space="0" w:color="EDEEF2"/>
                    <w:left w:val="single" w:sz="2" w:space="0" w:color="EDEEF2"/>
                    <w:bottom w:val="single" w:sz="2" w:space="0" w:color="EDEEF2"/>
                    <w:right w:val="single" w:sz="2" w:space="0" w:color="EDEEF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Kuplen [Innova]</dc:creator>
  <cp:keywords/>
  <dc:description/>
  <cp:lastModifiedBy>Bettina Kuplen [Innova]</cp:lastModifiedBy>
  <cp:revision>2</cp:revision>
  <dcterms:created xsi:type="dcterms:W3CDTF">2023-11-29T07:26:00Z</dcterms:created>
  <dcterms:modified xsi:type="dcterms:W3CDTF">2023-11-29T07:26:00Z</dcterms:modified>
</cp:coreProperties>
</file>